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7250" cy="8388350"/>
            <wp:effectExtent l="19050" t="0" r="6350" b="0"/>
            <wp:docPr id="1" name="Рисунок 1" descr="C:\Users\User\Рабочий стол\2023-04-2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2023-04-21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8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Коллегиальными органами управления являются: общее собрание трудового коллектива, </w:t>
      </w:r>
      <w:r>
        <w:rPr>
          <w:rFonts w:ascii="Times New Roman" w:hAnsi="Times New Roman" w:cs="Times New Roman"/>
          <w:sz w:val="24"/>
          <w:szCs w:val="24"/>
        </w:rPr>
        <w:lastRenderedPageBreak/>
        <w:t>педагогический совет, общее собрание профсоюзного комитета. Единоличным исполнительным органом является руководитель – заведующий.</w:t>
      </w: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управления, действующие в Детском саду</w:t>
      </w:r>
    </w:p>
    <w:tbl>
      <w:tblPr>
        <w:tblW w:w="0" w:type="auto"/>
        <w:jc w:val="center"/>
        <w:tblLook w:val="04A0"/>
      </w:tblPr>
      <w:tblGrid>
        <w:gridCol w:w="2819"/>
        <w:gridCol w:w="6653"/>
      </w:tblGrid>
      <w:tr w:rsidR="00EA3494" w:rsidTr="00EA3494">
        <w:trPr>
          <w:jc w:val="center"/>
        </w:trPr>
        <w:tc>
          <w:tcPr>
            <w:tcW w:w="2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66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EA3494" w:rsidTr="00EA3494">
        <w:trPr>
          <w:trHeight w:val="1314"/>
          <w:jc w:val="center"/>
        </w:trPr>
        <w:tc>
          <w:tcPr>
            <w:tcW w:w="2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66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EA3494" w:rsidTr="00EA3494">
        <w:trPr>
          <w:jc w:val="center"/>
        </w:trPr>
        <w:tc>
          <w:tcPr>
            <w:tcW w:w="28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ППО</w:t>
            </w:r>
          </w:p>
        </w:tc>
        <w:tc>
          <w:tcPr>
            <w:tcW w:w="66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Рассматривает вопросы:</w:t>
            </w:r>
          </w:p>
          <w:p w:rsidR="00EA3494" w:rsidRDefault="00EA3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− развития образовательной организации;</w:t>
            </w:r>
          </w:p>
          <w:p w:rsidR="00EA3494" w:rsidRDefault="00EA3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− финансово-хозяйственной деятельности;</w:t>
            </w:r>
          </w:p>
          <w:p w:rsidR="00EA3494" w:rsidRDefault="00EA3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− материально-технического обеспечения</w:t>
            </w:r>
          </w:p>
        </w:tc>
      </w:tr>
      <w:tr w:rsidR="00EA3494" w:rsidTr="00EA3494">
        <w:trPr>
          <w:jc w:val="center"/>
        </w:trPr>
        <w:tc>
          <w:tcPr>
            <w:tcW w:w="281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6653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EA3494" w:rsidRDefault="00EA3494" w:rsidP="001B7E08">
            <w:pPr>
              <w:pStyle w:val="a5"/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образовательных услуг;</w:t>
            </w:r>
          </w:p>
          <w:p w:rsidR="00EA3494" w:rsidRDefault="00EA3494" w:rsidP="001B7E08">
            <w:pPr>
              <w:pStyle w:val="a5"/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EA3494" w:rsidRDefault="00EA3494" w:rsidP="001B7E08">
            <w:pPr>
              <w:pStyle w:val="a5"/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:rsidR="00EA3494" w:rsidRDefault="00EA3494" w:rsidP="001B7E08">
            <w:pPr>
              <w:pStyle w:val="a5"/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выбора учебников, учебных пособий, средств обучения и</w:t>
            </w:r>
          </w:p>
          <w:p w:rsidR="00EA3494" w:rsidRDefault="00EA3494" w:rsidP="001B7E08">
            <w:pPr>
              <w:pStyle w:val="a5"/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воспитания;</w:t>
            </w:r>
          </w:p>
          <w:p w:rsidR="00EA3494" w:rsidRDefault="00EA3494" w:rsidP="001B7E08">
            <w:pPr>
              <w:pStyle w:val="a5"/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 образовательного процесса;</w:t>
            </w:r>
          </w:p>
          <w:p w:rsidR="00EA3494" w:rsidRDefault="00EA3494" w:rsidP="001B7E08">
            <w:pPr>
              <w:pStyle w:val="a5"/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аттестации, повышении квалификации педагогических работников;</w:t>
            </w:r>
          </w:p>
          <w:p w:rsidR="00EA3494" w:rsidRDefault="00EA3494" w:rsidP="001B7E08">
            <w:pPr>
              <w:pStyle w:val="a5"/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EA3494" w:rsidTr="00EA3494">
        <w:trPr>
          <w:jc w:val="center"/>
        </w:trPr>
        <w:tc>
          <w:tcPr>
            <w:tcW w:w="281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собрание трудового коллектива</w:t>
            </w:r>
          </w:p>
        </w:tc>
        <w:tc>
          <w:tcPr>
            <w:tcW w:w="6653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EA3494" w:rsidRDefault="00EA3494" w:rsidP="001B7E08">
            <w:pPr>
              <w:pStyle w:val="a5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EA3494" w:rsidRDefault="00EA3494" w:rsidP="001B7E08">
            <w:pPr>
              <w:pStyle w:val="a5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 правами и обязанностями работников;</w:t>
            </w:r>
          </w:p>
          <w:p w:rsidR="00EA3494" w:rsidRDefault="00EA3494" w:rsidP="001B7E08">
            <w:pPr>
              <w:pStyle w:val="a5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EA3494" w:rsidRDefault="00EA3494" w:rsidP="001B7E08">
            <w:pPr>
              <w:pStyle w:val="a5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 материальной базы</w:t>
            </w:r>
          </w:p>
        </w:tc>
      </w:tr>
    </w:tbl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и система управления соответствуют специфике деятельности детского сада. По итогам 2022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</w:t>
      </w: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Оценка образовательной деятельности</w:t>
      </w: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Детском саду организована в соответствии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 </w:t>
      </w:r>
      <w:hyperlink r:id="rId7" w:anchor="/document/99/902389617/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законом от 29.12.2012 № 273-ФЗ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  «Об образовании в Российской Федерации», </w:t>
      </w:r>
      <w:hyperlink r:id="rId8" w:anchor="/document/99/499057887/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ФГОС дошкольного образования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2.4.1.3648-20  «Санитарно-эпидемиологически</w:t>
      </w:r>
      <w:r>
        <w:rPr>
          <w:rFonts w:ascii="Times New Roman" w:hAnsi="Times New Roman" w:cs="Times New Roman"/>
          <w:sz w:val="24"/>
          <w:szCs w:val="24"/>
        </w:rPr>
        <w:t>е требования к устройству, содержанию и организации режима работы дошкольных образовательных организаций».</w:t>
      </w: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 </w:t>
      </w:r>
      <w:hyperlink r:id="rId9" w:anchor="/document/99/499057887/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ФГОС дошкольного образования</w:t>
        </w:r>
      </w:hyperlink>
      <w:r>
        <w:rPr>
          <w:rFonts w:ascii="Times New Roman" w:hAnsi="Times New Roman" w:cs="Times New Roman"/>
          <w:sz w:val="24"/>
          <w:szCs w:val="24"/>
        </w:rPr>
        <w:t>, с учетом примерной образовательной программы дошкольного образования, санитарно-эпидемиологическими правилами и нормативами, с учетом недельной нагрузки.</w:t>
      </w: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посещают 96 воспитанников в возрасте от 2 до 7 лет. В Детском саду сформировано 4группы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направленности. </w:t>
      </w: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-младшая группа-22</w:t>
      </w: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-средняя группа-24</w:t>
      </w: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-старшая группа 23</w:t>
      </w: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-подготовительная группа -27</w:t>
      </w: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EA3494" w:rsidRDefault="00EA3494" w:rsidP="00EA3494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наблюдения, итоговые занятия.</w:t>
      </w: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педагогической диагностики показал (апрель 2022), что детьми всех возрастных групп материал по образовательным областям усвоен. Всего обследовано 74 ребёнка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EA3494" w:rsidRDefault="00EA3494" w:rsidP="00EA349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обследовании приняли участие 26 ребёнка подготовительной группы (12 мальчиков и 14 девочек).</w:t>
      </w:r>
    </w:p>
    <w:p w:rsidR="00EA3494" w:rsidRDefault="00EA3494" w:rsidP="00EA349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тестирования: определение готовности детей к школьному обучению. По результатам обследования были сделаны следующие выводы:</w:t>
      </w:r>
    </w:p>
    <w:p w:rsidR="00EA3494" w:rsidRDefault="00EA3494" w:rsidP="00EA349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Пять(15) детей  имеют уровень -  выше среднего, двенадцать детей (12) – средний уровень готовности. Родители ознакомлены  с результатами тестирования, всем даны необходимые дополнительные задания по подготовке  детей  к школе.</w:t>
      </w:r>
    </w:p>
    <w:p w:rsidR="00EA3494" w:rsidRDefault="00EA3494" w:rsidP="00EA3494">
      <w:pPr>
        <w:pStyle w:val="a5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Задания позволили оценить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предпосылок к учебной деятельности: возможность работать в 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</w:t>
      </w:r>
      <w:r>
        <w:t>.</w:t>
      </w:r>
      <w:proofErr w:type="gramEnd"/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Воспитательная работа</w:t>
      </w: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выбрать стратегию воспитательной работы, проводился анализ состава семей воспитанников на 1 сентября 2022 года.</w:t>
      </w: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семей по составу</w:t>
      </w:r>
    </w:p>
    <w:tbl>
      <w:tblPr>
        <w:tblW w:w="5000" w:type="pct"/>
        <w:tblLook w:val="04A0"/>
      </w:tblPr>
      <w:tblGrid>
        <w:gridCol w:w="3257"/>
        <w:gridCol w:w="2585"/>
        <w:gridCol w:w="3663"/>
      </w:tblGrid>
      <w:tr w:rsidR="00EA3494" w:rsidTr="00EA3494">
        <w:tc>
          <w:tcPr>
            <w:tcW w:w="17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13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92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EA3494" w:rsidTr="00EA3494">
        <w:tc>
          <w:tcPr>
            <w:tcW w:w="17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13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2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EA3494" w:rsidTr="00EA3494">
        <w:tc>
          <w:tcPr>
            <w:tcW w:w="17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Неполная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матерью</w:t>
            </w:r>
          </w:p>
        </w:tc>
        <w:tc>
          <w:tcPr>
            <w:tcW w:w="13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EA3494" w:rsidTr="00EA3494">
        <w:tc>
          <w:tcPr>
            <w:tcW w:w="17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отцом</w:t>
            </w:r>
          </w:p>
        </w:tc>
        <w:tc>
          <w:tcPr>
            <w:tcW w:w="13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A3494" w:rsidTr="00EA3494">
        <w:tc>
          <w:tcPr>
            <w:tcW w:w="171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3494" w:rsidRDefault="00EA3494">
            <w:pPr>
              <w:spacing w:after="0"/>
            </w:pPr>
          </w:p>
        </w:tc>
      </w:tr>
      <w:tr w:rsidR="00EA3494" w:rsidTr="00EA3494">
        <w:tc>
          <w:tcPr>
            <w:tcW w:w="171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3494" w:rsidRDefault="00EA3494">
            <w:pPr>
              <w:spacing w:after="0"/>
            </w:pPr>
          </w:p>
        </w:tc>
        <w:tc>
          <w:tcPr>
            <w:tcW w:w="136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3494" w:rsidRDefault="00EA3494">
            <w:pPr>
              <w:spacing w:after="0"/>
            </w:pPr>
          </w:p>
        </w:tc>
        <w:tc>
          <w:tcPr>
            <w:tcW w:w="192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3494" w:rsidRDefault="00EA3494">
            <w:pPr>
              <w:spacing w:after="0"/>
            </w:pPr>
          </w:p>
        </w:tc>
      </w:tr>
    </w:tbl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семей по количеству детей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3529"/>
        <w:gridCol w:w="2719"/>
        <w:gridCol w:w="3257"/>
      </w:tblGrid>
      <w:tr w:rsidR="00EA3494" w:rsidTr="00EA3494">
        <w:tc>
          <w:tcPr>
            <w:tcW w:w="18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143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7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EA3494" w:rsidTr="00EA3494">
        <w:tc>
          <w:tcPr>
            <w:tcW w:w="18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143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494" w:rsidTr="00EA3494">
        <w:tc>
          <w:tcPr>
            <w:tcW w:w="18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143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EA3494" w:rsidTr="00EA3494">
        <w:tc>
          <w:tcPr>
            <w:tcW w:w="18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ребенка и более</w:t>
            </w:r>
          </w:p>
        </w:tc>
        <w:tc>
          <w:tcPr>
            <w:tcW w:w="143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</w:tbl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месяцы после зачисления в детский сад.</w:t>
      </w: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образование</w:t>
      </w: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494" w:rsidRDefault="00EA3494" w:rsidP="00EA349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на базе ДОУ разработана программа дополнительная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программа для реализации дополнительного образования по направлению: </w:t>
      </w:r>
      <w:proofErr w:type="gramStart"/>
      <w:r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A3494" w:rsidRDefault="00EA3494" w:rsidP="00EA349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дополнительном образовании задействовано 25  воспитанников детского сада.</w:t>
      </w:r>
    </w:p>
    <w:p w:rsidR="00EA3494" w:rsidRDefault="00EA3494" w:rsidP="00EA349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планирует в 2023 году начать реализовывать новые программы дополнительного образования по технической и естественно научной направленности.</w:t>
      </w: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Оценка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утверждено </w:t>
      </w:r>
      <w:hyperlink r:id="rId10" w:anchor="/document/118/49757/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 о внутренней системе оценки качества образования</w:t>
        </w:r>
      </w:hyperlink>
      <w:r>
        <w:rPr>
          <w:rFonts w:ascii="Times New Roman" w:hAnsi="Times New Roman" w:cs="Times New Roman"/>
          <w:sz w:val="24"/>
          <w:szCs w:val="24"/>
        </w:rPr>
        <w:t> от 28.09.2021. Мониторинг качества образовательной деятельности в 2022 году показал хорошую работу педагогического коллектива по всем показателям.</w:t>
      </w:r>
    </w:p>
    <w:p w:rsidR="00EA3494" w:rsidRDefault="00EA3494" w:rsidP="00EA349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 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хорошие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:rsidR="00EA3494" w:rsidRDefault="00EA3494" w:rsidP="00EA349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 течение всего 2022 года воспитатели и дети ДОУ принимали активное участие в районных  акциях и конкурсах рисунков: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«Осень золотая», «Ёлочная игрушка</w:t>
      </w:r>
      <w:proofErr w:type="gramStart"/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EA3494" w:rsidRDefault="00EA3494" w:rsidP="00EA349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EA3494" w:rsidRDefault="00EA3494" w:rsidP="00EA349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Детский сад принимал активное участие  в районных конкурсах: « Новогодняя игрушка»; </w:t>
      </w:r>
    </w:p>
    <w:p w:rsidR="00EA3494" w:rsidRDefault="00EA3494" w:rsidP="00EA349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Получили диплом 2 степени, «Детские поэты детям»,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Цвето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дружбы».</w:t>
      </w:r>
    </w:p>
    <w:p w:rsidR="00EA3494" w:rsidRDefault="00EA3494" w:rsidP="00EA349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Внутри детского сада были проведены конкурсы «Осень золотая», «Новогодняя игрушка», «Весна красна», на «День космонавтики» «День осетинского языка».</w:t>
      </w:r>
    </w:p>
    <w:p w:rsidR="00EA3494" w:rsidRDefault="00EA3494" w:rsidP="00EA3494">
      <w:pPr>
        <w:shd w:val="clear" w:color="auto" w:fill="FFFFFF"/>
        <w:spacing w:after="0" w:line="240" w:lineRule="auto"/>
        <w:ind w:firstLine="3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Задачи и конкретное содержание плана работы с родителями тесно связано с планом образовательно-воспитательной работы детского сада и строится по трем основным эта</w:t>
      </w:r>
      <w:r>
        <w:rPr>
          <w:rFonts w:ascii="Times New Roman" w:hAnsi="Times New Roman"/>
          <w:spacing w:val="-1"/>
          <w:sz w:val="24"/>
          <w:szCs w:val="24"/>
        </w:rPr>
        <w:softHyphen/>
        <w:t>пам деятельности:</w:t>
      </w:r>
    </w:p>
    <w:p w:rsidR="00EA3494" w:rsidRDefault="00EA3494" w:rsidP="00EA3494">
      <w:pPr>
        <w:widowControl w:val="0"/>
        <w:numPr>
          <w:ilvl w:val="0"/>
          <w:numId w:val="3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семей воспитанников;</w:t>
      </w:r>
    </w:p>
    <w:p w:rsidR="00EA3494" w:rsidRDefault="00EA3494" w:rsidP="00EA3494">
      <w:pPr>
        <w:widowControl w:val="0"/>
        <w:numPr>
          <w:ilvl w:val="0"/>
          <w:numId w:val="3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проведение работы по повышению психолого-педагогической культуры ро</w:t>
      </w:r>
      <w:r>
        <w:rPr>
          <w:rFonts w:ascii="Times New Roman" w:hAnsi="Times New Roman"/>
          <w:spacing w:val="-1"/>
          <w:sz w:val="24"/>
          <w:szCs w:val="24"/>
        </w:rPr>
        <w:softHyphen/>
        <w:t>дителей;</w:t>
      </w:r>
    </w:p>
    <w:p w:rsidR="00EA3494" w:rsidRDefault="00EA3494" w:rsidP="00EA3494">
      <w:pPr>
        <w:widowControl w:val="0"/>
        <w:numPr>
          <w:ilvl w:val="0"/>
          <w:numId w:val="3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создание условий для формирования доверительных отношений родителей с педагогиче</w:t>
      </w:r>
      <w:r>
        <w:rPr>
          <w:rFonts w:ascii="Times New Roman" w:hAnsi="Times New Roman"/>
          <w:spacing w:val="-1"/>
          <w:sz w:val="24"/>
          <w:szCs w:val="24"/>
        </w:rPr>
        <w:softHyphen/>
        <w:t>ским коллективом детского сада в процессе повседневного общения и специально органи</w:t>
      </w:r>
      <w:r>
        <w:rPr>
          <w:rFonts w:ascii="Times New Roman" w:hAnsi="Times New Roman"/>
          <w:spacing w:val="-1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зованных мероприятий (праздников, консультаций, выставок детского рисунка, совмест</w:t>
      </w:r>
      <w:r>
        <w:rPr>
          <w:rFonts w:ascii="Times New Roman" w:hAnsi="Times New Roman"/>
          <w:sz w:val="24"/>
          <w:szCs w:val="24"/>
        </w:rPr>
        <w:softHyphen/>
        <w:t>ного просмотра театрализованной деятельности).</w:t>
      </w:r>
    </w:p>
    <w:p w:rsidR="00EA3494" w:rsidRDefault="00EA3494" w:rsidP="00EA3494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течение учебного года педагоги ДОУ проводили большую работу по повышению психолого-п</w:t>
      </w:r>
      <w:r>
        <w:rPr>
          <w:rFonts w:ascii="Times New Roman" w:hAnsi="Times New Roman"/>
          <w:spacing w:val="-1"/>
          <w:sz w:val="24"/>
          <w:szCs w:val="24"/>
        </w:rPr>
        <w:t>едагогической культуры родителей:</w:t>
      </w:r>
    </w:p>
    <w:p w:rsidR="00EA3494" w:rsidRDefault="00EA3494" w:rsidP="00EA3494">
      <w:pPr>
        <w:widowControl w:val="0"/>
        <w:numPr>
          <w:ilvl w:val="0"/>
          <w:numId w:val="3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информировали о Нормативных основах прав детей</w:t>
      </w:r>
      <w:r>
        <w:rPr>
          <w:rFonts w:ascii="Times New Roman" w:hAnsi="Times New Roman"/>
          <w:sz w:val="24"/>
          <w:szCs w:val="24"/>
        </w:rPr>
        <w:t>;</w:t>
      </w:r>
    </w:p>
    <w:p w:rsidR="00EA3494" w:rsidRDefault="00EA3494" w:rsidP="00EA3494">
      <w:pPr>
        <w:widowControl w:val="0"/>
        <w:numPr>
          <w:ilvl w:val="0"/>
          <w:numId w:val="3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вовлекали членов семей в процесс воспитания и развития детей на праздниках, выстав</w:t>
      </w:r>
      <w:r>
        <w:rPr>
          <w:rFonts w:ascii="Times New Roman" w:hAnsi="Times New Roman"/>
          <w:spacing w:val="-1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ках детского рисунка и других мероприятий детского сада;</w:t>
      </w:r>
    </w:p>
    <w:p w:rsidR="00EA3494" w:rsidRDefault="00EA3494" w:rsidP="00EA3494">
      <w:pPr>
        <w:widowControl w:val="0"/>
        <w:numPr>
          <w:ilvl w:val="0"/>
          <w:numId w:val="3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совместно с родителями разрабатывали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общегрупповые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традиции.</w:t>
      </w:r>
    </w:p>
    <w:p w:rsidR="00EA3494" w:rsidRDefault="00EA3494" w:rsidP="00EA3494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Сотрудничество семьи и детского сада предусматривает «прозрачность» всего учебно-воспитательного процесса</w:t>
      </w:r>
      <w:r>
        <w:rPr>
          <w:rFonts w:ascii="Times New Roman" w:hAnsi="Times New Roman"/>
          <w:sz w:val="24"/>
          <w:szCs w:val="24"/>
        </w:rPr>
        <w:t xml:space="preserve"> альбомов, газет и т.д.</w:t>
      </w:r>
    </w:p>
    <w:p w:rsidR="00EA3494" w:rsidRDefault="00EA3494" w:rsidP="00EA3494">
      <w:pPr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Результаты анкетирования, проведённые в течение учебного года, позволяют сказать, что родители положительно оцени</w:t>
      </w:r>
      <w:r>
        <w:rPr>
          <w:rFonts w:ascii="Times New Roman" w:hAnsi="Times New Roman"/>
          <w:spacing w:val="-4"/>
          <w:sz w:val="24"/>
          <w:szCs w:val="24"/>
        </w:rPr>
        <w:softHyphen/>
      </w:r>
      <w:r>
        <w:rPr>
          <w:rFonts w:ascii="Times New Roman" w:hAnsi="Times New Roman"/>
          <w:spacing w:val="-5"/>
          <w:sz w:val="24"/>
          <w:szCs w:val="24"/>
        </w:rPr>
        <w:t>вают работу коллектива детского сада, выражают свою благодарность педаго</w:t>
      </w:r>
      <w:r>
        <w:rPr>
          <w:rFonts w:ascii="Times New Roman" w:hAnsi="Times New Roman"/>
          <w:spacing w:val="-5"/>
          <w:sz w:val="24"/>
          <w:szCs w:val="24"/>
        </w:rPr>
        <w:softHyphen/>
      </w:r>
      <w:r>
        <w:rPr>
          <w:rFonts w:ascii="Times New Roman" w:hAnsi="Times New Roman"/>
          <w:spacing w:val="-6"/>
          <w:sz w:val="24"/>
          <w:szCs w:val="24"/>
        </w:rPr>
        <w:t>гам и всему детскому саду.</w:t>
      </w:r>
    </w:p>
    <w:p w:rsidR="00EA3494" w:rsidRDefault="00EA3494" w:rsidP="00EA349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Усилия педагогического коллектива были направлены на то, чтобы совершенствовать подходы в работе с родителями, найти более эффективные формы взаимодействия с семьей.</w:t>
      </w:r>
    </w:p>
    <w:p w:rsidR="00EA3494" w:rsidRDefault="00EA3494" w:rsidP="00EA349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Оценка кадрового обеспечения</w:t>
      </w:r>
    </w:p>
    <w:p w:rsidR="00EA3494" w:rsidRDefault="00EA3494" w:rsidP="00EA349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укомплектован педагогами на 100  процентов согласно штатному расписанию. Всего работают 23 человек. Педагогический коллектив детского сада насчитывает 2 специалиста.</w:t>
      </w:r>
    </w:p>
    <w:p w:rsidR="00EA3494" w:rsidRDefault="00EA3494" w:rsidP="00EA349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учреждении работают 8 воспитателей</w:t>
      </w:r>
    </w:p>
    <w:p w:rsidR="00EA3494" w:rsidRDefault="00EA3494" w:rsidP="00EA349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Музработник</w:t>
      </w:r>
      <w:proofErr w:type="spellEnd"/>
      <w:r>
        <w:rPr>
          <w:rFonts w:ascii="Times New Roman" w:hAnsi="Times New Roman"/>
          <w:sz w:val="24"/>
          <w:szCs w:val="24"/>
        </w:rPr>
        <w:t xml:space="preserve"> -1 </w:t>
      </w:r>
    </w:p>
    <w:p w:rsidR="00EA3494" w:rsidRDefault="00EA3494" w:rsidP="00EA3494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Инсруктор</w:t>
      </w:r>
      <w:proofErr w:type="spellEnd"/>
      <w:r>
        <w:rPr>
          <w:rFonts w:ascii="Times New Roman" w:hAnsi="Times New Roman"/>
          <w:sz w:val="24"/>
          <w:szCs w:val="24"/>
        </w:rPr>
        <w:t xml:space="preserve"> по физкультуре -0.5</w:t>
      </w:r>
    </w:p>
    <w:p w:rsidR="00EA3494" w:rsidRDefault="00EA3494" w:rsidP="00EA349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воспитатель -1</w:t>
      </w:r>
    </w:p>
    <w:p w:rsidR="00EA3494" w:rsidRDefault="00EA3494" w:rsidP="00EA349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Осетиновед-1</w:t>
      </w:r>
    </w:p>
    <w:p w:rsidR="00EA3494" w:rsidRDefault="00EA3494" w:rsidP="00EA349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Курсы  </w:t>
      </w:r>
      <w:hyperlink r:id="rId11" w:anchor="/document/16/4019/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повышения квалификации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 xml:space="preserve">имеют все педагогические сотрудники детского сада. </w:t>
      </w: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Оценка учебно-методического и библиотечно-информационного обеспечения</w:t>
      </w: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2021-2022 году Детский сад пополнил учебно-методический компле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к пр</w:t>
      </w:r>
      <w:proofErr w:type="gramEnd"/>
      <w:r>
        <w:rPr>
          <w:rFonts w:ascii="Times New Roman" w:hAnsi="Times New Roman" w:cs="Times New Roman"/>
          <w:sz w:val="24"/>
          <w:szCs w:val="24"/>
        </w:rPr>
        <w:t>имерной общеобразовательной программе дошкольного образования «От рождения до школы» в соответствии с ФГОС. Приобрели наглядно-дидактические пособия. 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обеспечение Детского сада включает:</w:t>
      </w: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 имеется 1 компьютер, 1 ноутбук, 1 принтер.</w:t>
      </w: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обеспечение –  не позволяет в полной мере  работать с текстовыми редакторами, 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фото-, видеоматериалами, графическими редакторами.</w:t>
      </w: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учебно-методическое и информационное обеспечение недостаточное для организации образовательной деятельности и эффективной реализации образовательных программ.</w:t>
      </w: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 Оценка материально-технической базы</w:t>
      </w: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групповые помещения – 4;</w:t>
      </w: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заведующего – 1;;</w:t>
      </w: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физкультурный зал – 1;</w:t>
      </w: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пищеблок – 1;</w:t>
      </w: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прачечная – 1</w:t>
      </w: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2021-2022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году Детский сад провел косметический    ремонт. </w:t>
      </w: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анализа показателей деятельности организации</w:t>
      </w: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приведены по состоянию на 30.12.2022.</w:t>
      </w:r>
    </w:p>
    <w:tbl>
      <w:tblPr>
        <w:tblW w:w="0" w:type="auto"/>
        <w:tblLook w:val="04A0"/>
      </w:tblPr>
      <w:tblGrid>
        <w:gridCol w:w="6477"/>
        <w:gridCol w:w="1488"/>
        <w:gridCol w:w="1540"/>
      </w:tblGrid>
      <w:tr w:rsidR="00EA3494" w:rsidTr="00EA349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EA3494" w:rsidTr="00EA3494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EA3494" w:rsidTr="00EA349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воспитанников, которые обучаются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программе дошкольного образования</w:t>
            </w:r>
          </w:p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EA3494" w:rsidTr="00EA3494">
        <w:tc>
          <w:tcPr>
            <w:tcW w:w="7185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(10,5 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3494" w:rsidRDefault="00EA3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spacing w:after="0"/>
            </w:pPr>
          </w:p>
        </w:tc>
      </w:tr>
      <w:tr w:rsidR="00EA3494" w:rsidTr="00EA349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3494" w:rsidRDefault="00EA3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0</w:t>
            </w:r>
          </w:p>
        </w:tc>
      </w:tr>
      <w:tr w:rsidR="00EA3494" w:rsidTr="00EA349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3494" w:rsidRDefault="00EA3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494" w:rsidTr="00EA349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 семейного образования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психолого-педагогическим</w:t>
            </w:r>
            <w:proofErr w:type="gramEnd"/>
          </w:p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3494" w:rsidRDefault="00EA3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494" w:rsidTr="00EA349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A3494" w:rsidTr="00EA349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A3494" w:rsidTr="00EA349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вес) детей от общей численности</w:t>
            </w:r>
          </w:p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воспитанников, которые получают услуги присмотра и ухода, в том числе в группах: 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3494" w:rsidTr="00EA3494">
        <w:tc>
          <w:tcPr>
            <w:tcW w:w="71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8–12-часового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3494" w:rsidRDefault="00EA3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0(0%)</w:t>
            </w:r>
          </w:p>
        </w:tc>
      </w:tr>
      <w:tr w:rsidR="00EA3494" w:rsidTr="00EA349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3494" w:rsidRDefault="00EA3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EA3494" w:rsidTr="00EA349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3494" w:rsidRDefault="00EA3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EA3494" w:rsidTr="00EA349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воспитанников с ОВЗ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общей</w:t>
            </w:r>
          </w:p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численности воспитанников, которые получают услуги: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3494" w:rsidTr="00EA3494">
        <w:tc>
          <w:tcPr>
            <w:tcW w:w="71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3494" w:rsidRDefault="00EA3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EA3494" w:rsidTr="00EA349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обучению по образовательной программе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</w:p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3494" w:rsidRDefault="00EA3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EA3494" w:rsidTr="00EA349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присмотру и уходу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3494" w:rsidRDefault="00EA3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EA3494" w:rsidTr="00EA349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по болезни дней на одного</w:t>
            </w:r>
          </w:p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воспитанника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spacing w:after="0"/>
            </w:pPr>
          </w:p>
        </w:tc>
      </w:tr>
      <w:tr w:rsidR="00EA3494" w:rsidTr="00EA349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количество</w:t>
            </w:r>
          </w:p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3494" w:rsidTr="00EA3494">
        <w:tc>
          <w:tcPr>
            <w:tcW w:w="71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3494" w:rsidRDefault="00EA3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3494" w:rsidTr="00EA349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3494" w:rsidRDefault="00EA3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3494" w:rsidTr="00EA349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3494" w:rsidRDefault="00EA3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spacing w:after="0"/>
            </w:pPr>
          </w:p>
        </w:tc>
      </w:tr>
      <w:tr w:rsidR="00EA3494" w:rsidTr="00EA349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средним профессиональным образованием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proofErr w:type="gramEnd"/>
          </w:p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3494" w:rsidRDefault="00EA3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3494" w:rsidTr="00EA349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spacing w:after="0"/>
            </w:pPr>
          </w:p>
        </w:tc>
      </w:tr>
      <w:tr w:rsidR="00EA3494" w:rsidTr="00EA3494">
        <w:tc>
          <w:tcPr>
            <w:tcW w:w="71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3494" w:rsidRDefault="00EA3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494" w:rsidTr="00EA349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3494" w:rsidRDefault="00EA3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3494" w:rsidTr="00EA349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3494" w:rsidTr="00EA3494">
        <w:tc>
          <w:tcPr>
            <w:tcW w:w="71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3494" w:rsidRDefault="00EA3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494" w:rsidTr="00EA349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3494" w:rsidRDefault="00EA3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EA3494" w:rsidTr="00EA349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3494" w:rsidTr="00EA3494">
        <w:tc>
          <w:tcPr>
            <w:tcW w:w="71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3494" w:rsidRDefault="00EA3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3494" w:rsidTr="00EA349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3494" w:rsidRDefault="00EA3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3494" w:rsidTr="00EA349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педагогических и административно-хозяйственных работников, которые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A3494" w:rsidTr="00EA349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 от общей численности таких работников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EA3494" w:rsidTr="00EA349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человек/чело</w:t>
            </w:r>
          </w:p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</w:t>
            </w:r>
          </w:p>
        </w:tc>
      </w:tr>
      <w:tr w:rsidR="00EA3494" w:rsidTr="00EA349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3494" w:rsidTr="00EA3494">
        <w:tc>
          <w:tcPr>
            <w:tcW w:w="71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3494" w:rsidRDefault="00EA3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да</w:t>
            </w:r>
          </w:p>
        </w:tc>
      </w:tr>
      <w:tr w:rsidR="00EA3494" w:rsidTr="00EA349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 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3494" w:rsidRDefault="00EA3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A3494" w:rsidTr="00EA349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3494" w:rsidRDefault="00EA3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3494" w:rsidTr="00EA349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3494" w:rsidRDefault="00EA3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нет</w:t>
            </w:r>
          </w:p>
        </w:tc>
      </w:tr>
      <w:tr w:rsidR="00EA3494" w:rsidTr="00EA349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3494" w:rsidRDefault="00EA3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3494" w:rsidTr="00EA349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3494" w:rsidRDefault="00EA3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3494" w:rsidTr="00EA3494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</w:tr>
      <w:tr w:rsidR="00EA3494" w:rsidTr="00EA349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</w:t>
            </w:r>
          </w:p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образовательная деятельность, в расчете на одного воспитанника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spacing w:after="0"/>
            </w:pPr>
          </w:p>
        </w:tc>
      </w:tr>
      <w:tr w:rsidR="00EA3494" w:rsidTr="00EA349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EA3494" w:rsidTr="00EA349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3494" w:rsidTr="00EA3494">
        <w:tc>
          <w:tcPr>
            <w:tcW w:w="71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3494" w:rsidRDefault="00EA3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A3494" w:rsidTr="00EA349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3494" w:rsidRDefault="00EA3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A3494" w:rsidTr="00EA3494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потребность воспитанников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3494" w:rsidRDefault="00EA3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94" w:rsidRDefault="00EA3494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</w:t>
      </w:r>
    </w:p>
    <w:p w:rsidR="00EA3494" w:rsidRDefault="00EA3494" w:rsidP="00EA34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показателей указывает на то, что Детский сад имеет достаточную инфраструктуру, которая соответствует требованиям  </w:t>
      </w:r>
      <w:proofErr w:type="spellStart"/>
      <w:r>
        <w:fldChar w:fldCharType="begin"/>
      </w:r>
      <w:r>
        <w:instrText xml:space="preserve"> HYPERLINK "https://vip.1obraz.ru/" \l "/document/99/499023522/" </w:instrText>
      </w:r>
      <w:r>
        <w:fldChar w:fldCharType="separate"/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СанПиН</w:t>
      </w:r>
      <w:proofErr w:type="spellEnd"/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2.4.1.3049-13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 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159A1" w:rsidRDefault="00EA3494" w:rsidP="00EA3494">
      <w:r>
        <w:rPr>
          <w:rFonts w:ascii="Times New Roman" w:hAnsi="Times New Roman" w:cs="Times New Roman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sectPr w:rsidR="00D159A1" w:rsidSect="00D1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E877DE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25C2C47"/>
    <w:multiLevelType w:val="hybridMultilevel"/>
    <w:tmpl w:val="98B03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8D22F7"/>
    <w:multiLevelType w:val="hybridMultilevel"/>
    <w:tmpl w:val="475A9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EA3494"/>
    <w:rsid w:val="00D159A1"/>
    <w:rsid w:val="00EA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9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3494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EA3494"/>
  </w:style>
  <w:style w:type="paragraph" w:styleId="a5">
    <w:name w:val="No Spacing"/>
    <w:link w:val="a4"/>
    <w:uiPriority w:val="1"/>
    <w:qFormat/>
    <w:rsid w:val="00EA349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A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5D28D-1924-41A6-BF74-711E02F2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2198</Words>
  <Characters>12533</Characters>
  <Application>Microsoft Office Word</Application>
  <DocSecurity>0</DocSecurity>
  <Lines>104</Lines>
  <Paragraphs>29</Paragraphs>
  <ScaleCrop>false</ScaleCrop>
  <Company>Microsoft</Company>
  <LinksUpToDate>false</LinksUpToDate>
  <CharactersWithSpaces>14702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2023-04-21T14:36:00Z</dcterms:created>
  <dcterms:modified xsi:type="dcterms:W3CDTF">2023-04-21T14:42:00Z</dcterms:modified>
</cp:coreProperties>
</file>